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F660AC">
        <w:rPr>
          <w:rFonts w:ascii="Calibri Light" w:hAnsi="Calibri Light" w:cs="Calibri Light"/>
          <w:color w:val="000000" w:themeColor="text1"/>
          <w:sz w:val="22"/>
          <w:szCs w:val="22"/>
        </w:rPr>
        <w:t xml:space="preserve">Su pasiūlymu teikiamas tik EBVPD. </w:t>
      </w:r>
      <w:r w:rsidR="006344DB" w:rsidRPr="00F660AC">
        <w:rPr>
          <w:rFonts w:ascii="Calibri Light" w:hAnsi="Calibri Light" w:cs="Calibri Light"/>
          <w:color w:val="000000" w:themeColor="text1"/>
          <w:sz w:val="22"/>
          <w:szCs w:val="22"/>
        </w:rPr>
        <w:t>Perkantysis subjektas</w:t>
      </w:r>
      <w:r w:rsidRPr="00F660AC">
        <w:rPr>
          <w:rFonts w:ascii="Calibri Light" w:hAnsi="Calibri Light" w:cs="Calibri Light"/>
          <w:color w:val="000000" w:themeColor="text1"/>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79F19E27" w14:textId="327335DE" w:rsidR="00F56357" w:rsidRPr="00F660AC"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125C8D1F" w14:textId="08E64BEF" w:rsidR="00E2565D" w:rsidRPr="00F660AC" w:rsidRDefault="00E2565D" w:rsidP="00290CC0">
            <w:pPr>
              <w:pStyle w:val="Betarp"/>
              <w:jc w:val="both"/>
              <w:rPr>
                <w:rFonts w:ascii="Calibri Light" w:hAnsi="Calibri Light" w:cs="Calibri Light"/>
                <w:color w:val="000000" w:themeColor="text1"/>
                <w:sz w:val="22"/>
                <w:szCs w:val="22"/>
                <w:lang w:eastAsia="en-US"/>
              </w:rPr>
            </w:pPr>
            <w:r w:rsidRPr="00F660AC">
              <w:rPr>
                <w:rFonts w:ascii="Calibri Light" w:hAnsi="Calibri Light" w:cs="Calibri Light"/>
                <w:color w:val="000000" w:themeColor="text1"/>
                <w:sz w:val="22"/>
                <w:szCs w:val="22"/>
                <w:lang w:eastAsia="en-US"/>
              </w:rPr>
              <w:t xml:space="preserve">2) tiekėjo, kuris yra juridinis asmuo, kita organizacija ar jos </w:t>
            </w:r>
            <w:r w:rsidRPr="00F660AC">
              <w:rPr>
                <w:rFonts w:ascii="Calibri Light" w:hAnsi="Calibri Light" w:cs="Calibri Light"/>
                <w:b/>
                <w:bCs/>
                <w:color w:val="000000" w:themeColor="text1"/>
                <w:sz w:val="22"/>
                <w:szCs w:val="22"/>
                <w:lang w:eastAsia="en-US"/>
              </w:rPr>
              <w:t>struktūrinis</w:t>
            </w:r>
            <w:r w:rsidRPr="00F660AC">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Jei dokumentas išduotas anksčiau, tačiau jame nurodytas galiojimo terminas ilgesnis nei pašalinimo pagrindų nebuvimą </w:t>
            </w:r>
            <w:r w:rsidRPr="00B7058B">
              <w:rPr>
                <w:rFonts w:ascii="Calibri Light" w:hAnsi="Calibri Light" w:cs="Calibri Light"/>
                <w:bCs/>
                <w:sz w:val="22"/>
                <w:szCs w:val="22"/>
              </w:rPr>
              <w:lastRenderedPageBreak/>
              <w:t>patvirtinančių dokumentų pagal EBVPD galutinis pateikimo terminas, toks dokumentas jo galiojimo laikotarpiu yra priimtinas.</w:t>
            </w:r>
          </w:p>
          <w:p w14:paraId="1A47923F" w14:textId="77777777" w:rsidR="002455BA" w:rsidRPr="00B7058B" w:rsidRDefault="002455BA" w:rsidP="00AF4EAC">
            <w:pPr>
              <w:pStyle w:val="Betarp"/>
              <w:jc w:val="both"/>
              <w:rPr>
                <w:rFonts w:ascii="Calibri Light" w:hAnsi="Calibri Light" w:cs="Calibri Light"/>
                <w:bCs/>
                <w:sz w:val="22"/>
                <w:szCs w:val="22"/>
              </w:rPr>
            </w:pPr>
          </w:p>
          <w:p w14:paraId="5BF10FB4"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9F44268" w14:textId="71BD1AD0" w:rsidR="000B3775" w:rsidRPr="00B7058B" w:rsidRDefault="000B3775" w:rsidP="000B3775">
            <w:pPr>
              <w:pStyle w:val="Betarp"/>
              <w:jc w:val="both"/>
              <w:rPr>
                <w:rFonts w:ascii="Calibri Light" w:hAnsi="Calibri Light" w:cs="Calibri Light"/>
                <w:color w:val="00B050"/>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r w:rsidRPr="00B7058B">
              <w:rPr>
                <w:rFonts w:ascii="Calibri Light" w:hAnsi="Calibri Light" w:cs="Calibri Light"/>
                <w:color w:val="00B050"/>
                <w:sz w:val="22"/>
                <w:szCs w:val="22"/>
              </w:rPr>
              <w:t>.</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w:t>
            </w:r>
            <w:r w:rsidRPr="00B7058B">
              <w:rPr>
                <w:rFonts w:ascii="Calibri Light" w:hAnsi="Calibri Light" w:cs="Calibri Light"/>
                <w:sz w:val="22"/>
                <w:szCs w:val="22"/>
                <w:lang w:eastAsia="en-US"/>
              </w:rPr>
              <w:lastRenderedPageBreak/>
              <w:t xml:space="preserve">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tiekėjas apie tikslią jo įsiskolinimo sumą informuotas tokiu metu, kad iki paraiškų ar pasiūlymų pateikimo termino pabaigos nespėjo sumokėti mokesčių, įskaitant </w:t>
            </w:r>
            <w:r w:rsidRPr="00B7058B">
              <w:rPr>
                <w:rFonts w:ascii="Calibri Light" w:hAnsi="Calibri Light" w:cs="Calibri Light"/>
                <w:bCs/>
                <w:sz w:val="22"/>
                <w:szCs w:val="22"/>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lastRenderedPageBreak/>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lastRenderedPageBreak/>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lastRenderedPageBreak/>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5A4C9897"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786C8A6"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F660A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12A5"/>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F25"/>
    <w:rsid w:val="00F56357"/>
    <w:rsid w:val="00F660AC"/>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2794</Words>
  <Characters>19398</Characters>
  <Application>Microsoft Office Word</Application>
  <DocSecurity>0</DocSecurity>
  <Lines>554</Lines>
  <Paragraphs>233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7</cp:revision>
  <cp:lastPrinted>2022-12-15T10:27:00Z</cp:lastPrinted>
  <dcterms:created xsi:type="dcterms:W3CDTF">2025-02-03T11:27:00Z</dcterms:created>
  <dcterms:modified xsi:type="dcterms:W3CDTF">2026-01-13T09:28:00Z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